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1E07CCC9" w14:textId="77777777" w:rsidR="00007CB3" w:rsidRPr="00007CB3" w:rsidRDefault="00007CB3" w:rsidP="00007CB3">
      <w:pPr>
        <w:pStyle w:val="Tekstpodstawowy"/>
        <w:jc w:val="center"/>
        <w:rPr>
          <w:rFonts w:ascii="Arial" w:hAnsi="Arial"/>
          <w:b/>
          <w:bCs/>
        </w:rPr>
      </w:pPr>
      <w:r w:rsidRPr="00007CB3">
        <w:rPr>
          <w:rFonts w:ascii="Arial" w:hAnsi="Arial"/>
          <w:b/>
          <w:bCs/>
        </w:rPr>
        <w:t>SZCZEGÓŁOWE SPECYFIKACJE TECHNICZNE</w:t>
      </w:r>
    </w:p>
    <w:p w14:paraId="2C47EF2C" w14:textId="77777777" w:rsidR="00007CB3" w:rsidRPr="00007CB3" w:rsidRDefault="00007CB3" w:rsidP="00007CB3">
      <w:pPr>
        <w:pStyle w:val="Tekstpodstawowy"/>
        <w:jc w:val="center"/>
        <w:rPr>
          <w:rFonts w:ascii="Arial" w:hAnsi="Arial"/>
          <w:b/>
          <w:bCs/>
        </w:rPr>
      </w:pPr>
      <w:r w:rsidRPr="00007CB3">
        <w:rPr>
          <w:rFonts w:ascii="Arial" w:hAnsi="Arial"/>
          <w:b/>
          <w:bCs/>
        </w:rPr>
        <w:t>dla zadania inwestycyjnego pn.</w:t>
      </w:r>
    </w:p>
    <w:p w14:paraId="0EF923B1" w14:textId="3553EB88" w:rsidR="00F6181D" w:rsidRDefault="00007CB3" w:rsidP="00007CB3">
      <w:pPr>
        <w:pStyle w:val="Tekstpodstawowy"/>
        <w:ind w:left="0"/>
        <w:jc w:val="center"/>
        <w:rPr>
          <w:sz w:val="24"/>
        </w:rPr>
      </w:pPr>
      <w:r w:rsidRPr="00007CB3">
        <w:rPr>
          <w:rFonts w:ascii="Arial" w:hAnsi="Arial"/>
          <w:b/>
          <w:bCs/>
        </w:rPr>
        <w:t>„</w:t>
      </w:r>
      <w:r w:rsidR="00F1254B" w:rsidRPr="00F1254B">
        <w:rPr>
          <w:rFonts w:ascii="Arial" w:hAnsi="Arial"/>
          <w:b/>
          <w:bCs/>
        </w:rPr>
        <w:t>Poprawa bezpieczeństwa na skrzyżowaniu DW nr 224 z ul. Świerkową i Wiejską w Grzybnie poprzez budowę zatok autobusowych, wyspy spowalniającej, przejścia sugerowanego oraz oświetlenia</w:t>
      </w:r>
      <w:r w:rsidRPr="00007CB3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8EFCD2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</w:t>
      </w:r>
      <w:r w:rsidR="000172B0">
        <w:t>2</w:t>
      </w:r>
      <w:r w:rsidR="009B463F">
        <w:t>.0</w:t>
      </w:r>
      <w:bookmarkEnd w:id="0"/>
      <w:r w:rsidR="00C720B7">
        <w:t>2a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D850831" w:rsidR="00F6181D" w:rsidRDefault="00C720B7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PRZESZUKANIE TERENU BUDOWY NA OBECNOŚĆ NIEWYBUCHÓW I NIEWYPAŁÓW WRAZ Z ICH UTYLIZACJĄ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F1254B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F1254B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7E69768" w14:textId="0B0F7DDC" w:rsidR="00007CB3" w:rsidRPr="00007CB3" w:rsidRDefault="00007CB3" w:rsidP="00007CB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07CB3">
        <w:rPr>
          <w:b w:val="0"/>
          <w:bCs w:val="0"/>
          <w:szCs w:val="22"/>
        </w:rPr>
        <w:t>„</w:t>
      </w:r>
      <w:r w:rsidR="00F1254B" w:rsidRPr="00F1254B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</w:p>
    <w:p w14:paraId="077A3549" w14:textId="219623C2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C9B201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720B7">
        <w:t>przeszukaniem terenu budowy na obecność niewybuchów i niewypałów wraz z ich utylizacją.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4CC28EAB" w14:textId="77777777" w:rsidR="000A1A3D" w:rsidRDefault="00CC2630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 w:rsidRPr="004641D3">
        <w:rPr>
          <w:sz w:val="20"/>
          <w:szCs w:val="20"/>
        </w:rPr>
        <w:t>Ustalenia zawarte w niniejszej specyfikacji dotyczą zasad prowadzenia robót związanych z</w:t>
      </w:r>
      <w:r w:rsidR="000A1A3D">
        <w:rPr>
          <w:sz w:val="20"/>
          <w:szCs w:val="20"/>
        </w:rPr>
        <w:t>:</w:t>
      </w:r>
    </w:p>
    <w:p w14:paraId="1AEA0B6F" w14:textId="0003AEF9" w:rsidR="00CC2630" w:rsidRDefault="000A1A3D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CC2630" w:rsidRPr="004641D3">
        <w:rPr>
          <w:sz w:val="20"/>
          <w:szCs w:val="20"/>
        </w:rPr>
        <w:t xml:space="preserve"> </w:t>
      </w:r>
      <w:r w:rsidR="00042A04">
        <w:rPr>
          <w:sz w:val="20"/>
          <w:szCs w:val="20"/>
        </w:rPr>
        <w:t>przeszukaniem terenu budowy na ob</w:t>
      </w:r>
      <w:r>
        <w:rPr>
          <w:sz w:val="20"/>
          <w:szCs w:val="20"/>
        </w:rPr>
        <w:t>ecność niewybuchów i niewypałów do głębokości wskazanej przez Inżyniera Kontraktu lub Zamawiającego,</w:t>
      </w:r>
    </w:p>
    <w:p w14:paraId="0CA62BE5" w14:textId="4812A7DC" w:rsidR="000A1A3D" w:rsidRPr="00042A04" w:rsidRDefault="000A1A3D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likwidację (utylizację) znalezionych niewybuchów i niewypałów.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6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6"/>
    </w:p>
    <w:p w14:paraId="300EEB4C" w14:textId="6DF35739" w:rsidR="00E02ACA" w:rsidRDefault="00E02ACA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 xml:space="preserve">Niewybuch – każdy przedmiot zawierający materiał wybuchowy w stanie wolnym, który powinien detonować. Jednak pomimo stworzenia warunków koniecznych do tego procesu, nie doszło do wybuchu. </w:t>
      </w:r>
    </w:p>
    <w:p w14:paraId="38CE7E32" w14:textId="260FFAE2" w:rsidR="00E02ACA" w:rsidRDefault="00E02ACA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Niewypał – amunicja zawierająca ładunek miotający</w:t>
      </w:r>
      <w:r w:rsidR="00974B15">
        <w:rPr>
          <w:b w:val="0"/>
        </w:rPr>
        <w:t xml:space="preserve">, która nie wypaliła mimo stworzenia odpowiednich warunków do tego procesu. </w:t>
      </w:r>
    </w:p>
    <w:p w14:paraId="3285DD2B" w14:textId="1D9EDDAA" w:rsidR="00CC2630" w:rsidRPr="004641D3" w:rsidRDefault="00974B15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Pozostałe</w:t>
      </w:r>
      <w:r w:rsidR="00CC2630" w:rsidRPr="004641D3">
        <w:rPr>
          <w:b w:val="0"/>
        </w:rPr>
        <w:t xml:space="preserve"> określenia podstawowe są zgodne z obowiązującymi, odpowiednimi polskimi normami</w:t>
      </w:r>
      <w:r w:rsidR="004641D3">
        <w:rPr>
          <w:b w:val="0"/>
        </w:rPr>
        <w:t xml:space="preserve"> oraz z definicjami podanymi w S</w:t>
      </w:r>
      <w:r w:rsidR="00CC2630" w:rsidRPr="004641D3">
        <w:rPr>
          <w:b w:val="0"/>
        </w:rPr>
        <w:t>ST D-M-00.</w:t>
      </w:r>
      <w:r w:rsidR="004641D3">
        <w:rPr>
          <w:b w:val="0"/>
        </w:rPr>
        <w:t>00.00 „Wymagania ogólne” pkt 1.5</w:t>
      </w:r>
      <w:r w:rsidR="00CC2630" w:rsidRPr="004641D3">
        <w:rPr>
          <w:b w:val="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7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7"/>
    </w:p>
    <w:p w14:paraId="104D0243" w14:textId="66793B5E" w:rsidR="00F6181D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09E35EA7" w14:textId="5B2FB586" w:rsidR="00974B15" w:rsidRPr="00974B15" w:rsidRDefault="00974B15" w:rsidP="00974B15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974B15">
        <w:rPr>
          <w:rFonts w:ascii="Verdana" w:hAnsi="Verdana"/>
          <w:sz w:val="20"/>
          <w:szCs w:val="20"/>
        </w:rPr>
        <w:t>Wymaga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>, aby Kierownik robót</w:t>
      </w:r>
      <w:r>
        <w:rPr>
          <w:rFonts w:ascii="Verdana" w:hAnsi="Verdana"/>
          <w:sz w:val="20"/>
          <w:szCs w:val="20"/>
        </w:rPr>
        <w:t xml:space="preserve"> naziemnych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przeszukaniem terenu budowy na nieobecność niewybuchów i niewypa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posiada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 xml:space="preserve"> odpowiednie doświadczenie w realizacji us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ug przeszukiwania terenów na obecność́ niewypałów i niewybuchów (pod roboty budowlane) oraz legitymował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kwalifikacjami zawodowymi potwierdzonymi zdanym egzaminem do wykonywania prac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dostę</w:t>
      </w:r>
      <w:r w:rsidRPr="00974B15">
        <w:rPr>
          <w:rFonts w:ascii="Arial" w:hAnsi="Arial" w:cs="Arial"/>
          <w:sz w:val="20"/>
          <w:szCs w:val="20"/>
        </w:rPr>
        <w:t>p</w:t>
      </w:r>
      <w:r w:rsidRPr="00974B15">
        <w:rPr>
          <w:rFonts w:ascii="Verdana" w:hAnsi="Verdana"/>
          <w:sz w:val="20"/>
          <w:szCs w:val="20"/>
        </w:rPr>
        <w:t>em do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tku cywilnego na samodzielnych stanowiskach, w tym na stanowiskach nadzoru, w zakresie prowadzenia prac z zakresu oczyszczania terenów z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wybuchowych, w tym ich niszczenia przy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ciu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tku cywilnego, poza górnictwem z wyłą</w:t>
      </w:r>
      <w:r w:rsidRPr="00974B15">
        <w:rPr>
          <w:rFonts w:ascii="Arial" w:hAnsi="Arial" w:cs="Arial"/>
          <w:sz w:val="20"/>
          <w:szCs w:val="20"/>
        </w:rPr>
        <w:t>c</w:t>
      </w:r>
      <w:r w:rsidRPr="00974B15">
        <w:rPr>
          <w:rFonts w:ascii="Verdana" w:hAnsi="Verdana"/>
          <w:sz w:val="20"/>
          <w:szCs w:val="20"/>
        </w:rPr>
        <w:t>zeniem pokazów pirotechnicznych oraz zdany egzamin przed komisja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kwalifikacyjna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powo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ana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decyzja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Nr 3 Ministra Gospodarki, Pracy i Polityki Socjalnej z dnia 23.04.2003 r. </w:t>
      </w:r>
    </w:p>
    <w:p w14:paraId="755C6EF9" w14:textId="31AE67A7" w:rsidR="00F6181D" w:rsidRPr="00974B15" w:rsidRDefault="00974B15" w:rsidP="00974B15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974B15">
        <w:rPr>
          <w:rFonts w:ascii="Verdana" w:hAnsi="Verdana"/>
          <w:sz w:val="20"/>
          <w:szCs w:val="20"/>
        </w:rPr>
        <w:t>Wymaga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>, aby zatrudnieni na kontrakcie saperzy posiadali zaświadczenia potwierdzają</w:t>
      </w:r>
      <w:r w:rsidRPr="00974B15">
        <w:rPr>
          <w:rFonts w:ascii="Arial" w:hAnsi="Arial" w:cs="Arial"/>
          <w:sz w:val="20"/>
          <w:szCs w:val="20"/>
        </w:rPr>
        <w:t>c</w:t>
      </w:r>
      <w:r w:rsidRPr="00974B15">
        <w:rPr>
          <w:rFonts w:ascii="Verdana" w:hAnsi="Verdana"/>
          <w:sz w:val="20"/>
          <w:szCs w:val="20"/>
        </w:rPr>
        <w:t>e ich przygotowanie zawodowe do wykonywania prac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dostę</w:t>
      </w:r>
      <w:r w:rsidRPr="00974B15">
        <w:rPr>
          <w:rFonts w:ascii="Arial" w:hAnsi="Arial" w:cs="Arial"/>
          <w:sz w:val="20"/>
          <w:szCs w:val="20"/>
        </w:rPr>
        <w:t>p</w:t>
      </w:r>
      <w:r w:rsidRPr="00974B15">
        <w:rPr>
          <w:rFonts w:ascii="Verdana" w:hAnsi="Verdana"/>
          <w:sz w:val="20"/>
          <w:szCs w:val="20"/>
        </w:rPr>
        <w:t>em do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 xml:space="preserve">ów </w:t>
      </w:r>
      <w:r w:rsidRPr="00974B15">
        <w:rPr>
          <w:rFonts w:ascii="Verdana" w:hAnsi="Verdana"/>
          <w:sz w:val="20"/>
          <w:szCs w:val="20"/>
        </w:rPr>
        <w:lastRenderedPageBreak/>
        <w:t>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tku cywilnego, w tym do prowadzenia prac z zakresu oczyszczania terenów z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wybuchowych, w tym ich niszczenia przy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ciu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 xml:space="preserve">tku cywilnego. </w:t>
      </w: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8" w:name="_Toc118446761"/>
      <w:r>
        <w:t>MATERIAŁY</w:t>
      </w:r>
      <w:bookmarkEnd w:id="8"/>
    </w:p>
    <w:p w14:paraId="0BB582B6" w14:textId="77777777" w:rsidR="00974B15" w:rsidRPr="00974B15" w:rsidRDefault="00974B15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</w:pPr>
      <w:bookmarkStart w:id="9" w:name="_Toc118446763"/>
      <w:r w:rsidRPr="00974B15">
        <w:t>2.1</w:t>
      </w:r>
      <w:r w:rsidRPr="00974B15">
        <w:tab/>
        <w:t>Szczegółowe wymagania dotyczące materiałów</w:t>
      </w:r>
    </w:p>
    <w:p w14:paraId="66ACE2D4" w14:textId="4D642967" w:rsidR="00CB0844" w:rsidRDefault="00A15B4F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9"/>
    </w:p>
    <w:p w14:paraId="33FA0D74" w14:textId="1AE2D942" w:rsidR="00974B15" w:rsidRDefault="00974B15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</w:pPr>
      <w:r>
        <w:t>2.2</w:t>
      </w:r>
      <w:r>
        <w:tab/>
        <w:t xml:space="preserve">Materiały wybuchowe </w:t>
      </w:r>
    </w:p>
    <w:p w14:paraId="70DD38EC" w14:textId="614C17C2" w:rsidR="00974B15" w:rsidRPr="00974B15" w:rsidRDefault="00974B15" w:rsidP="00974B15">
      <w:pPr>
        <w:widowControl/>
        <w:autoSpaceDE/>
        <w:autoSpaceDN/>
        <w:spacing w:before="100" w:before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>Do przedmiotów wybuchowych zaliczamy wszelkiego rodzaju przedmioty pochodzenia wojskowego, które ze wzglę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974B15">
        <w:rPr>
          <w:rFonts w:eastAsia="Times New Roman" w:cs="Times New Roman"/>
          <w:sz w:val="20"/>
          <w:szCs w:val="20"/>
          <w:lang w:eastAsia="pl-PL"/>
        </w:rPr>
        <w:t>u na swe w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>aściwości</w:t>
      </w:r>
      <w:r>
        <w:rPr>
          <w:rFonts w:eastAsia="Times New Roman" w:cs="Times New Roman"/>
          <w:sz w:val="20"/>
          <w:szCs w:val="20"/>
          <w:lang w:eastAsia="pl-PL"/>
        </w:rPr>
        <w:t xml:space="preserve"> wybuchowe groż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ą̨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niebezpieczeństwem przy niew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>aściwym obchodzeniu się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z nimi (ruszanie, rozkrę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974B15">
        <w:rPr>
          <w:rFonts w:eastAsia="Times New Roman" w:cs="Times New Roman"/>
          <w:sz w:val="20"/>
          <w:szCs w:val="20"/>
          <w:lang w:eastAsia="pl-PL"/>
        </w:rPr>
        <w:t>anie rzucanie itp.). Są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to w szczególności: </w:t>
      </w:r>
    </w:p>
    <w:p w14:paraId="71DDA0A8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zapalniki, </w:t>
      </w:r>
    </w:p>
    <w:p w14:paraId="5E692EA9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pociski, </w:t>
      </w:r>
    </w:p>
    <w:p w14:paraId="042FFD50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bomby lotnicze, </w:t>
      </w:r>
    </w:p>
    <w:p w14:paraId="40159977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naboje artyleryjskie i karabinowe, </w:t>
      </w:r>
    </w:p>
    <w:p w14:paraId="17AD34F0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pancerzownice, </w:t>
      </w:r>
    </w:p>
    <w:p w14:paraId="6AD49255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granaty, </w:t>
      </w:r>
    </w:p>
    <w:p w14:paraId="77FEBB17" w14:textId="18AF077E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miny wszelkich typów, </w:t>
      </w:r>
    </w:p>
    <w:p w14:paraId="025C5712" w14:textId="7B6CC494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ładunki materiałów wybuchowych, </w:t>
      </w:r>
    </w:p>
    <w:p w14:paraId="2B850ECE" w14:textId="04C405D4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>-  złom metalowy zawierają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974B15">
        <w:rPr>
          <w:rFonts w:eastAsia="Times New Roman" w:cs="Times New Roman"/>
          <w:sz w:val="20"/>
          <w:szCs w:val="20"/>
          <w:lang w:eastAsia="pl-PL"/>
        </w:rPr>
        <w:t>y resztki materia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ów wybuchowych.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2588CA09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CC2630">
        <w:rPr>
          <w:b/>
          <w:sz w:val="20"/>
          <w:szCs w:val="20"/>
        </w:rPr>
        <w:t xml:space="preserve">do </w:t>
      </w:r>
      <w:r w:rsidR="004A14A0">
        <w:rPr>
          <w:b/>
          <w:sz w:val="20"/>
          <w:szCs w:val="20"/>
        </w:rPr>
        <w:t xml:space="preserve">przeszukania terenu na obecność niewybuchów i niewypałów </w:t>
      </w:r>
    </w:p>
    <w:p w14:paraId="17FD26AE" w14:textId="76A43B5E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 xml:space="preserve">Do wykonania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robót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zwią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anych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z przeszukaniem terenu budowy na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obecność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niewybuchów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niewypa</w:t>
      </w:r>
      <w:r w:rsidR="00ED26EE" w:rsidRPr="004A14A0">
        <w:rPr>
          <w:rFonts w:eastAsia="Times New Roman"/>
          <w:sz w:val="20"/>
          <w:szCs w:val="20"/>
          <w:lang w:eastAsia="pl-PL"/>
        </w:rPr>
        <w:t>ł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należ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stosować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́ co najmniej: </w:t>
      </w:r>
    </w:p>
    <w:p w14:paraId="65C1A325" w14:textId="1868E14D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 xml:space="preserve">-  wykrywacze metali o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zasię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u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wykrywania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przedmiotów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metalowych do 1,5 m. </w:t>
      </w:r>
    </w:p>
    <w:p w14:paraId="509CBCA6" w14:textId="2E4CF6B5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a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ki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27FE0FF6" w14:textId="16A20884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sprzę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do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robót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ziemnych (koparki), </w:t>
      </w:r>
    </w:p>
    <w:p w14:paraId="58B71A2C" w14:textId="01AC89E7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sprzę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/>
          <w:sz w:val="20"/>
          <w:szCs w:val="20"/>
          <w:lang w:eastAsia="pl-PL"/>
        </w:rPr>
        <w:t>ł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ą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zności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739319E9" w14:textId="77777777" w:rsidR="00CC2630" w:rsidRDefault="00CC2630" w:rsidP="00CC2630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55BA03D3" w:rsidR="00A15B4F" w:rsidRDefault="00A15B4F" w:rsidP="00DF2ABB">
      <w:pPr>
        <w:tabs>
          <w:tab w:val="left" w:pos="1134"/>
        </w:tabs>
        <w:spacing w:line="276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DF2ABB">
        <w:rPr>
          <w:b/>
          <w:sz w:val="20"/>
          <w:szCs w:val="20"/>
        </w:rPr>
        <w:t xml:space="preserve">niewybuchów i niewypałów </w:t>
      </w:r>
      <w:r w:rsidR="00CC2630">
        <w:rPr>
          <w:b/>
          <w:sz w:val="20"/>
          <w:szCs w:val="20"/>
        </w:rPr>
        <w:t xml:space="preserve"> </w:t>
      </w:r>
    </w:p>
    <w:p w14:paraId="0D1B1A9A" w14:textId="119F8BBA" w:rsidR="00A15B4F" w:rsidRPr="00DF2ABB" w:rsidRDefault="00DF2ABB" w:rsidP="00DF2ABB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Transportem niewypałów i niewybuchów zajmują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się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odpowiednie s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uż</w:t>
      </w:r>
      <w:r w:rsidRPr="00DF2ABB">
        <w:rPr>
          <w:rFonts w:ascii="Arial" w:hAnsi="Arial" w:cs="Arial"/>
          <w:sz w:val="20"/>
          <w:szCs w:val="20"/>
        </w:rPr>
        <w:t>b</w:t>
      </w:r>
      <w:r w:rsidRPr="00DF2ABB">
        <w:rPr>
          <w:rFonts w:ascii="Verdana" w:hAnsi="Verdana"/>
          <w:sz w:val="20"/>
          <w:szCs w:val="20"/>
        </w:rPr>
        <w:t>y ratownicze (pogotowie saperskie) za pomocą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specjalnych pojazdów samochodowych wyposaż</w:t>
      </w:r>
      <w:r w:rsidRPr="00DF2ABB">
        <w:rPr>
          <w:rFonts w:ascii="Arial" w:hAnsi="Arial" w:cs="Arial"/>
          <w:sz w:val="20"/>
          <w:szCs w:val="20"/>
        </w:rPr>
        <w:t>o</w:t>
      </w:r>
      <w:r w:rsidRPr="00DF2ABB">
        <w:rPr>
          <w:rFonts w:ascii="Verdana" w:hAnsi="Verdana"/>
          <w:sz w:val="20"/>
          <w:szCs w:val="20"/>
        </w:rPr>
        <w:t>nych w pojemniki przeciwwybuchowe. Ich zadaniem jest chronić́ otoczenie oraz załogę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pojazdu przed od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amkami oraz fala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uderzeniowa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Pr="00A15B4F">
        <w:rPr>
          <w:sz w:val="20"/>
          <w:szCs w:val="20"/>
        </w:rPr>
        <w:lastRenderedPageBreak/>
        <w:t>5.</w:t>
      </w:r>
    </w:p>
    <w:p w14:paraId="38C37D2C" w14:textId="73B166B5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Roboty w zakresie przeszukania terenu budowy na obecność niewybuchów i niewypałów wraz z ich utylizacja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należ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prowadzić́ zgodnie z obowią</w:t>
      </w:r>
      <w:r w:rsidRPr="00DF2ABB">
        <w:rPr>
          <w:rFonts w:ascii="Arial" w:hAnsi="Arial" w:cs="Arial"/>
          <w:sz w:val="20"/>
          <w:szCs w:val="20"/>
        </w:rPr>
        <w:t>z</w:t>
      </w:r>
      <w:r w:rsidRPr="00DF2ABB">
        <w:rPr>
          <w:rFonts w:ascii="Verdana" w:hAnsi="Verdana"/>
          <w:sz w:val="20"/>
          <w:szCs w:val="20"/>
        </w:rPr>
        <w:t>ując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>mi przepisami, a w szczególności z wymogami ustawy z dnia 21 czerwca 2002 r. o materiałach wybuchowych do uż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tku cywilnego (Dz. U. </w:t>
      </w:r>
      <w:r w:rsidR="00E3152E">
        <w:rPr>
          <w:rFonts w:ascii="Verdana" w:hAnsi="Verdana"/>
          <w:sz w:val="20"/>
          <w:szCs w:val="20"/>
        </w:rPr>
        <w:t>z 2020r. poz. 204, z 2022r. poz. 275, 655</w:t>
      </w:r>
      <w:r w:rsidRPr="00DF2ABB">
        <w:rPr>
          <w:rFonts w:ascii="Verdana" w:hAnsi="Verdana"/>
          <w:sz w:val="20"/>
          <w:szCs w:val="20"/>
        </w:rPr>
        <w:t xml:space="preserve">), ustawy z dnia 22 czerwca 2001 r. (Dz. U. </w:t>
      </w:r>
      <w:r w:rsidR="00E3152E">
        <w:rPr>
          <w:rFonts w:ascii="Verdana" w:hAnsi="Verdana"/>
          <w:sz w:val="20"/>
          <w:szCs w:val="20"/>
        </w:rPr>
        <w:t>z 2018r. poz. 2037, z 2019r. poz. 55)</w:t>
      </w:r>
      <w:r w:rsidRPr="00DF2ABB">
        <w:rPr>
          <w:rFonts w:ascii="Verdana" w:hAnsi="Verdana"/>
          <w:sz w:val="20"/>
          <w:szCs w:val="20"/>
        </w:rPr>
        <w:t xml:space="preserve"> o wykonywaniu dzia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alności gospodarczej w zakresie wytwarzania i obrotu materiałami wybuchowymi, bronią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>, amunicja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oraz wyrobami i technologia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 przeznaczeniu wojskowym lub policyjnym. </w:t>
      </w:r>
    </w:p>
    <w:p w14:paraId="30C01EC9" w14:textId="77777777" w:rsidR="00DF2ABB" w:rsidRPr="00A15B4F" w:rsidRDefault="00DF2ABB" w:rsidP="00A15B4F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2EA05E82" w14:textId="523094B2" w:rsidR="00531909" w:rsidRPr="00262BD3" w:rsidRDefault="00DF2ABB" w:rsidP="00262B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 w:hanging="845"/>
        <w:rPr>
          <w:b/>
          <w:sz w:val="20"/>
          <w:szCs w:val="20"/>
        </w:rPr>
      </w:pPr>
      <w:r>
        <w:rPr>
          <w:b/>
          <w:sz w:val="20"/>
          <w:szCs w:val="20"/>
        </w:rPr>
        <w:t>Przeszukanie terenu budowy na obecność niewybuchów i niewypałów</w:t>
      </w:r>
    </w:p>
    <w:p w14:paraId="08E321DB" w14:textId="292F0B53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Przeszukanie </w:t>
      </w:r>
      <w:r w:rsidR="00B74270" w:rsidRPr="00DF2ABB">
        <w:rPr>
          <w:rFonts w:ascii="Verdana" w:hAnsi="Verdana"/>
          <w:sz w:val="20"/>
          <w:szCs w:val="20"/>
        </w:rPr>
        <w:t>należ</w:t>
      </w:r>
      <w:r w:rsidR="00B74270"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B74270" w:rsidRPr="00DF2ABB">
        <w:rPr>
          <w:rFonts w:ascii="Verdana" w:hAnsi="Verdana"/>
          <w:sz w:val="20"/>
          <w:szCs w:val="20"/>
        </w:rPr>
        <w:t>przeprowadzić</w:t>
      </w:r>
      <w:r w:rsidRPr="00DF2ABB">
        <w:rPr>
          <w:rFonts w:ascii="Verdana" w:hAnsi="Verdana"/>
          <w:sz w:val="20"/>
          <w:szCs w:val="20"/>
        </w:rPr>
        <w:t xml:space="preserve">́ </w:t>
      </w:r>
      <w:r w:rsidR="00B74270" w:rsidRPr="00DF2ABB">
        <w:rPr>
          <w:rFonts w:ascii="Verdana" w:hAnsi="Verdana"/>
          <w:sz w:val="20"/>
          <w:szCs w:val="20"/>
        </w:rPr>
        <w:t>uwzglę</w:t>
      </w:r>
      <w:r w:rsidR="00B74270" w:rsidRPr="00DF2ABB">
        <w:rPr>
          <w:rFonts w:ascii="Arial" w:hAnsi="Arial" w:cs="Arial"/>
          <w:sz w:val="20"/>
          <w:szCs w:val="20"/>
        </w:rPr>
        <w:t>d</w:t>
      </w:r>
      <w:r w:rsidR="00B74270" w:rsidRPr="00DF2ABB">
        <w:rPr>
          <w:rFonts w:ascii="Verdana" w:hAnsi="Verdana"/>
          <w:sz w:val="20"/>
          <w:szCs w:val="20"/>
        </w:rPr>
        <w:t>niając</w:t>
      </w:r>
      <w:r w:rsidRPr="00DF2ABB">
        <w:rPr>
          <w:rFonts w:ascii="Verdana" w:hAnsi="Verdana"/>
          <w:sz w:val="20"/>
          <w:szCs w:val="20"/>
        </w:rPr>
        <w:t xml:space="preserve"> zakres przewidywanych </w:t>
      </w:r>
      <w:r w:rsidR="00B74270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na ca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ym obszarze planowanych</w:t>
      </w:r>
      <w:r w:rsidR="001D5F1A">
        <w:rPr>
          <w:rFonts w:ascii="Verdana" w:hAnsi="Verdana"/>
          <w:sz w:val="20"/>
          <w:szCs w:val="20"/>
        </w:rPr>
        <w:t xml:space="preserve"> r</w:t>
      </w:r>
      <w:r w:rsidR="001D5F1A" w:rsidRPr="00DF2ABB">
        <w:rPr>
          <w:rFonts w:ascii="Verdana" w:hAnsi="Verdana"/>
          <w:sz w:val="20"/>
          <w:szCs w:val="20"/>
        </w:rPr>
        <w:t>obót</w:t>
      </w:r>
      <w:r w:rsidRPr="00DF2ABB">
        <w:rPr>
          <w:rFonts w:ascii="Verdana" w:hAnsi="Verdana"/>
          <w:sz w:val="20"/>
          <w:szCs w:val="20"/>
        </w:rPr>
        <w:t xml:space="preserve"> do </w:t>
      </w:r>
      <w:r w:rsidR="001D5F1A" w:rsidRPr="00DF2ABB">
        <w:rPr>
          <w:rFonts w:ascii="Verdana" w:hAnsi="Verdana"/>
          <w:sz w:val="20"/>
          <w:szCs w:val="20"/>
        </w:rPr>
        <w:t>głę</w:t>
      </w:r>
      <w:r w:rsidR="001D5F1A" w:rsidRPr="00DF2ABB">
        <w:rPr>
          <w:rFonts w:ascii="Arial" w:hAnsi="Arial" w:cs="Arial"/>
          <w:sz w:val="20"/>
          <w:szCs w:val="20"/>
        </w:rPr>
        <w:t>b</w:t>
      </w:r>
      <w:r w:rsidR="001D5F1A" w:rsidRPr="00DF2ABB">
        <w:rPr>
          <w:rFonts w:ascii="Verdana" w:hAnsi="Verdana"/>
          <w:sz w:val="20"/>
          <w:szCs w:val="20"/>
        </w:rPr>
        <w:t>okości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1D5F1A">
        <w:rPr>
          <w:rFonts w:ascii="Verdana" w:hAnsi="Verdana"/>
          <w:sz w:val="20"/>
          <w:szCs w:val="20"/>
        </w:rPr>
        <w:t xml:space="preserve">wskazanej przez Inżyniera Kontraktu lub Zamawiającego. </w:t>
      </w:r>
      <w:r w:rsidRPr="00DF2ABB">
        <w:rPr>
          <w:rFonts w:ascii="Verdana" w:hAnsi="Verdana"/>
          <w:sz w:val="20"/>
          <w:szCs w:val="20"/>
        </w:rPr>
        <w:t xml:space="preserve"> </w:t>
      </w:r>
    </w:p>
    <w:p w14:paraId="75C07A9D" w14:textId="568B5B00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Wykonawca przed </w:t>
      </w:r>
      <w:r w:rsidR="001D5F1A" w:rsidRPr="00DF2ABB">
        <w:rPr>
          <w:rFonts w:ascii="Verdana" w:hAnsi="Verdana"/>
          <w:sz w:val="20"/>
          <w:szCs w:val="20"/>
        </w:rPr>
        <w:t>przystą</w:t>
      </w:r>
      <w:r w:rsidR="001D5F1A" w:rsidRPr="00DF2ABB">
        <w:rPr>
          <w:rFonts w:ascii="Arial" w:hAnsi="Arial" w:cs="Arial"/>
          <w:sz w:val="20"/>
          <w:szCs w:val="20"/>
        </w:rPr>
        <w:t>p</w:t>
      </w:r>
      <w:r w:rsidR="001D5F1A" w:rsidRPr="00DF2ABB">
        <w:rPr>
          <w:rFonts w:ascii="Verdana" w:hAnsi="Verdana"/>
          <w:sz w:val="20"/>
          <w:szCs w:val="20"/>
        </w:rPr>
        <w:t>ieniem</w:t>
      </w:r>
      <w:r w:rsidRPr="00DF2ABB">
        <w:rPr>
          <w:rFonts w:ascii="Verdana" w:hAnsi="Verdana"/>
          <w:sz w:val="20"/>
          <w:szCs w:val="20"/>
        </w:rPr>
        <w:t xml:space="preserve"> do </w:t>
      </w:r>
      <w:r w:rsidR="001D5F1A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budowlanych ma </w:t>
      </w:r>
      <w:r w:rsidR="001D5F1A" w:rsidRPr="00DF2ABB">
        <w:rPr>
          <w:rFonts w:ascii="Verdana" w:hAnsi="Verdana"/>
          <w:sz w:val="20"/>
          <w:szCs w:val="20"/>
        </w:rPr>
        <w:t>obowią</w:t>
      </w:r>
      <w:r w:rsidR="001D5F1A" w:rsidRPr="00DF2ABB">
        <w:rPr>
          <w:rFonts w:ascii="Arial" w:hAnsi="Arial" w:cs="Arial"/>
          <w:sz w:val="20"/>
          <w:szCs w:val="20"/>
        </w:rPr>
        <w:t>z</w:t>
      </w:r>
      <w:r w:rsidR="001D5F1A" w:rsidRPr="00DF2ABB">
        <w:rPr>
          <w:rFonts w:ascii="Verdana" w:hAnsi="Verdana"/>
          <w:sz w:val="20"/>
          <w:szCs w:val="20"/>
        </w:rPr>
        <w:t>ek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1D5F1A" w:rsidRPr="00DF2ABB">
        <w:rPr>
          <w:rFonts w:ascii="Verdana" w:hAnsi="Verdana"/>
          <w:sz w:val="20"/>
          <w:szCs w:val="20"/>
        </w:rPr>
        <w:t>wykonać</w:t>
      </w:r>
      <w:r w:rsidRPr="00DF2ABB">
        <w:rPr>
          <w:rFonts w:ascii="Verdana" w:hAnsi="Verdana"/>
          <w:sz w:val="20"/>
          <w:szCs w:val="20"/>
        </w:rPr>
        <w:t xml:space="preserve">́ przeszukanie terenu budowy na </w:t>
      </w:r>
      <w:r w:rsidR="00F637F6" w:rsidRPr="00DF2ABB">
        <w:rPr>
          <w:rFonts w:ascii="Verdana" w:hAnsi="Verdana"/>
          <w:sz w:val="20"/>
          <w:szCs w:val="20"/>
        </w:rPr>
        <w:t>obecność</w:t>
      </w:r>
      <w:r w:rsidRPr="00DF2ABB">
        <w:rPr>
          <w:rFonts w:ascii="Verdana" w:hAnsi="Verdana"/>
          <w:sz w:val="20"/>
          <w:szCs w:val="20"/>
        </w:rPr>
        <w:t xml:space="preserve">́ </w:t>
      </w:r>
      <w:r w:rsidR="00F637F6" w:rsidRPr="00DF2ABB">
        <w:rPr>
          <w:rFonts w:ascii="Verdana" w:hAnsi="Verdana"/>
          <w:sz w:val="20"/>
          <w:szCs w:val="20"/>
        </w:rPr>
        <w:t>niewybuchów</w:t>
      </w:r>
      <w:r w:rsidRPr="00DF2ABB">
        <w:rPr>
          <w:rFonts w:ascii="Verdana" w:hAnsi="Verdana"/>
          <w:sz w:val="20"/>
          <w:szCs w:val="20"/>
        </w:rPr>
        <w:t xml:space="preserve"> i </w:t>
      </w:r>
      <w:r w:rsidR="00F637F6" w:rsidRPr="00DF2ABB">
        <w:rPr>
          <w:rFonts w:ascii="Verdana" w:hAnsi="Verdana"/>
          <w:sz w:val="20"/>
          <w:szCs w:val="20"/>
        </w:rPr>
        <w:t>niewypałów</w:t>
      </w:r>
      <w:r w:rsidRPr="00DF2ABB">
        <w:rPr>
          <w:rFonts w:ascii="Verdana" w:hAnsi="Verdana"/>
          <w:sz w:val="20"/>
          <w:szCs w:val="20"/>
        </w:rPr>
        <w:t xml:space="preserve">. Roboty powinien </w:t>
      </w:r>
      <w:r w:rsidR="00F637F6" w:rsidRPr="00DF2ABB">
        <w:rPr>
          <w:rFonts w:ascii="Verdana" w:hAnsi="Verdana"/>
          <w:sz w:val="20"/>
          <w:szCs w:val="20"/>
        </w:rPr>
        <w:t>przeprowadzić</w:t>
      </w:r>
      <w:r w:rsidRPr="00DF2ABB">
        <w:rPr>
          <w:rFonts w:ascii="Verdana" w:hAnsi="Verdana"/>
          <w:sz w:val="20"/>
          <w:szCs w:val="20"/>
        </w:rPr>
        <w:t xml:space="preserve">́ podmiot </w:t>
      </w:r>
      <w:r w:rsidR="00F637F6" w:rsidRPr="00DF2ABB">
        <w:rPr>
          <w:rFonts w:ascii="Verdana" w:hAnsi="Verdana"/>
          <w:sz w:val="20"/>
          <w:szCs w:val="20"/>
        </w:rPr>
        <w:t>posiadają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wymagane prawem zezwolenia i koncesje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742CD856" w14:textId="46063AA2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Wykonawca </w:t>
      </w:r>
      <w:r w:rsidR="00F637F6" w:rsidRPr="00DF2ABB">
        <w:rPr>
          <w:rFonts w:ascii="Verdana" w:hAnsi="Verdana"/>
          <w:sz w:val="20"/>
          <w:szCs w:val="20"/>
        </w:rPr>
        <w:t>moż</w:t>
      </w:r>
      <w:r w:rsidR="00F637F6" w:rsidRPr="00DF2ABB">
        <w:rPr>
          <w:rFonts w:ascii="Arial" w:hAnsi="Arial" w:cs="Arial"/>
          <w:sz w:val="20"/>
          <w:szCs w:val="20"/>
        </w:rPr>
        <w:t>e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przystą</w:t>
      </w:r>
      <w:r w:rsidR="00F637F6" w:rsidRPr="00DF2ABB">
        <w:rPr>
          <w:rFonts w:ascii="Arial" w:hAnsi="Arial" w:cs="Arial"/>
          <w:sz w:val="20"/>
          <w:szCs w:val="20"/>
        </w:rPr>
        <w:t>p</w:t>
      </w:r>
      <w:r w:rsidR="00F637F6" w:rsidRPr="00DF2ABB">
        <w:rPr>
          <w:rFonts w:ascii="Verdana" w:hAnsi="Verdana"/>
          <w:sz w:val="20"/>
          <w:szCs w:val="20"/>
        </w:rPr>
        <w:t>ić</w:t>
      </w:r>
      <w:r w:rsidRPr="00DF2ABB">
        <w:rPr>
          <w:rFonts w:ascii="Verdana" w:hAnsi="Verdana"/>
          <w:sz w:val="20"/>
          <w:szCs w:val="20"/>
        </w:rPr>
        <w:t xml:space="preserve">́ do </w:t>
      </w:r>
      <w:r w:rsidR="00F637F6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budowlanych z chwila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przekazania </w:t>
      </w:r>
      <w:r w:rsidR="00F637F6" w:rsidRPr="00DF2ABB">
        <w:rPr>
          <w:rFonts w:ascii="Verdana" w:hAnsi="Verdana"/>
          <w:sz w:val="20"/>
          <w:szCs w:val="20"/>
        </w:rPr>
        <w:t>Zamawiają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emu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oświadczenia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potwierdzają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e</w:t>
      </w:r>
      <w:r w:rsidR="00F637F6">
        <w:rPr>
          <w:rFonts w:ascii="Verdana" w:hAnsi="Verdana"/>
          <w:sz w:val="20"/>
          <w:szCs w:val="20"/>
        </w:rPr>
        <w:t>go</w:t>
      </w:r>
      <w:r w:rsidRPr="00DF2ABB">
        <w:rPr>
          <w:rFonts w:ascii="Verdana" w:hAnsi="Verdana"/>
          <w:sz w:val="20"/>
          <w:szCs w:val="20"/>
        </w:rPr>
        <w:t xml:space="preserve"> przeprowadzenie prac poszukiwawczych, </w:t>
      </w:r>
      <w:r w:rsidR="00F637F6" w:rsidRPr="00DF2ABB">
        <w:rPr>
          <w:rFonts w:ascii="Verdana" w:hAnsi="Verdana"/>
          <w:sz w:val="20"/>
          <w:szCs w:val="20"/>
        </w:rPr>
        <w:t>czystości</w:t>
      </w:r>
      <w:r w:rsidRPr="00DF2ABB">
        <w:rPr>
          <w:rFonts w:ascii="Verdana" w:hAnsi="Verdana"/>
          <w:sz w:val="20"/>
          <w:szCs w:val="20"/>
        </w:rPr>
        <w:t xml:space="preserve"> terenu i protoko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 xml:space="preserve">u z oczyszczenia terenu z </w:t>
      </w:r>
      <w:r w:rsidR="00F637F6" w:rsidRPr="00DF2ABB">
        <w:rPr>
          <w:rFonts w:ascii="Verdana" w:hAnsi="Verdana"/>
          <w:sz w:val="20"/>
          <w:szCs w:val="20"/>
        </w:rPr>
        <w:t>przedmiotów</w:t>
      </w:r>
      <w:r w:rsidRPr="00DF2ABB">
        <w:rPr>
          <w:rFonts w:ascii="Verdana" w:hAnsi="Verdana"/>
          <w:sz w:val="20"/>
          <w:szCs w:val="20"/>
        </w:rPr>
        <w:t xml:space="preserve"> wybuchowych i niebezpiecznych. </w:t>
      </w:r>
    </w:p>
    <w:p w14:paraId="77744C75" w14:textId="005FBC63" w:rsidR="00DF2ABB" w:rsidRPr="00DF2ABB" w:rsidRDefault="00F637F6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Zamawiają</w:t>
      </w:r>
      <w:r w:rsidRPr="00DF2ABB">
        <w:rPr>
          <w:rFonts w:ascii="Arial" w:hAnsi="Arial" w:cs="Arial"/>
          <w:sz w:val="20"/>
          <w:szCs w:val="20"/>
        </w:rPr>
        <w:t>c</w:t>
      </w:r>
      <w:r w:rsidRPr="00DF2ABB">
        <w:rPr>
          <w:rFonts w:ascii="Verdana" w:hAnsi="Verdana"/>
          <w:sz w:val="20"/>
          <w:szCs w:val="20"/>
        </w:rPr>
        <w:t>y</w:t>
      </w:r>
      <w:r w:rsidR="00DF2ABB" w:rsidRPr="00DF2ABB">
        <w:rPr>
          <w:rFonts w:ascii="Verdana" w:hAnsi="Verdana"/>
          <w:sz w:val="20"/>
          <w:szCs w:val="20"/>
        </w:rPr>
        <w:t xml:space="preserve"> dopuszcza podzia</w:t>
      </w:r>
      <w:r w:rsidR="00DF2ABB" w:rsidRPr="00DF2ABB">
        <w:rPr>
          <w:rFonts w:ascii="Verdana" w:hAnsi="Verdana" w:cs="Verdana"/>
          <w:sz w:val="20"/>
          <w:szCs w:val="20"/>
        </w:rPr>
        <w:t>ł</w:t>
      </w:r>
      <w:r w:rsidR="00DF2ABB" w:rsidRPr="00DF2ABB">
        <w:rPr>
          <w:rFonts w:ascii="Verdana" w:hAnsi="Verdana"/>
          <w:sz w:val="20"/>
          <w:szCs w:val="20"/>
        </w:rPr>
        <w:t xml:space="preserve"> terenu budowy na sekcje. Warunkiem </w:t>
      </w:r>
      <w:r w:rsidRPr="00DF2ABB">
        <w:rPr>
          <w:rFonts w:ascii="Verdana" w:hAnsi="Verdana"/>
          <w:sz w:val="20"/>
          <w:szCs w:val="20"/>
        </w:rPr>
        <w:t>przystą</w:t>
      </w:r>
      <w:r w:rsidRPr="00DF2ABB">
        <w:rPr>
          <w:rFonts w:ascii="Arial" w:hAnsi="Arial" w:cs="Arial"/>
          <w:sz w:val="20"/>
          <w:szCs w:val="20"/>
        </w:rPr>
        <w:t>p</w:t>
      </w:r>
      <w:r w:rsidRPr="00DF2ABB">
        <w:rPr>
          <w:rFonts w:ascii="Verdana" w:hAnsi="Verdana"/>
          <w:sz w:val="20"/>
          <w:szCs w:val="20"/>
        </w:rPr>
        <w:t>ienia</w:t>
      </w:r>
      <w:r w:rsidR="00DF2ABB" w:rsidRPr="00DF2ABB">
        <w:rPr>
          <w:rFonts w:ascii="Verdana" w:hAnsi="Verdana"/>
          <w:sz w:val="20"/>
          <w:szCs w:val="20"/>
        </w:rPr>
        <w:t xml:space="preserve"> do </w:t>
      </w:r>
      <w:r w:rsidRPr="00DF2ABB">
        <w:rPr>
          <w:rFonts w:ascii="Verdana" w:hAnsi="Verdana"/>
          <w:sz w:val="20"/>
          <w:szCs w:val="20"/>
        </w:rPr>
        <w:t>robót</w:t>
      </w:r>
      <w:r w:rsidR="00DF2ABB" w:rsidRPr="00DF2ABB">
        <w:rPr>
          <w:rFonts w:ascii="Verdana" w:hAnsi="Verdana"/>
          <w:sz w:val="20"/>
          <w:szCs w:val="20"/>
        </w:rPr>
        <w:t xml:space="preserve"> budowlanych na </w:t>
      </w:r>
      <w:r w:rsidRPr="00DF2ABB">
        <w:rPr>
          <w:rFonts w:ascii="Verdana" w:hAnsi="Verdana"/>
          <w:sz w:val="20"/>
          <w:szCs w:val="20"/>
        </w:rPr>
        <w:t>poszczególnych</w:t>
      </w:r>
      <w:r w:rsidR="00DF2ABB" w:rsidRPr="00DF2ABB">
        <w:rPr>
          <w:rFonts w:ascii="Verdana" w:hAnsi="Verdana"/>
          <w:sz w:val="20"/>
          <w:szCs w:val="20"/>
        </w:rPr>
        <w:t xml:space="preserve"> sekcjach jest przedstawienie </w:t>
      </w:r>
      <w:r w:rsidRPr="00DF2ABB">
        <w:rPr>
          <w:rFonts w:ascii="Verdana" w:hAnsi="Verdana"/>
          <w:sz w:val="20"/>
          <w:szCs w:val="20"/>
        </w:rPr>
        <w:t>oświadczenia</w:t>
      </w:r>
      <w:r>
        <w:rPr>
          <w:rFonts w:ascii="Verdana" w:hAnsi="Verdana"/>
          <w:sz w:val="20"/>
          <w:szCs w:val="20"/>
        </w:rPr>
        <w:t xml:space="preserve"> o przeprowadzeniu prac</w:t>
      </w:r>
      <w:r w:rsidR="00DF2ABB" w:rsidRPr="00DF2ABB">
        <w:rPr>
          <w:rFonts w:ascii="Verdana" w:hAnsi="Verdana"/>
          <w:sz w:val="20"/>
          <w:szCs w:val="20"/>
        </w:rPr>
        <w:t xml:space="preserve"> poszukiwawczych dla danej sekcji. </w:t>
      </w:r>
    </w:p>
    <w:p w14:paraId="43A61007" w14:textId="59E4383B" w:rsidR="00DF2ABB" w:rsidRPr="00DF2ABB" w:rsidRDefault="00F637F6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Sposób</w:t>
      </w:r>
      <w:r w:rsidR="00DF2ABB" w:rsidRPr="00DF2ABB">
        <w:rPr>
          <w:rFonts w:ascii="Verdana" w:hAnsi="Verdana"/>
          <w:sz w:val="20"/>
          <w:szCs w:val="20"/>
        </w:rPr>
        <w:t xml:space="preserve"> prowadzenia </w:t>
      </w:r>
      <w:r w:rsidRPr="00DF2ABB">
        <w:rPr>
          <w:rFonts w:ascii="Verdana" w:hAnsi="Verdana"/>
          <w:sz w:val="20"/>
          <w:szCs w:val="20"/>
        </w:rPr>
        <w:t>poszukiwań</w:t>
      </w:r>
      <w:r w:rsidR="00DF2ABB" w:rsidRPr="00DF2ABB">
        <w:rPr>
          <w:rFonts w:ascii="Verdana" w:hAnsi="Verdana"/>
          <w:sz w:val="20"/>
          <w:szCs w:val="20"/>
        </w:rPr>
        <w:t xml:space="preserve">́, zabezpieczenia terenu i </w:t>
      </w:r>
      <w:r w:rsidRPr="00DF2ABB">
        <w:rPr>
          <w:rFonts w:ascii="Verdana" w:hAnsi="Verdana"/>
          <w:sz w:val="20"/>
          <w:szCs w:val="20"/>
        </w:rPr>
        <w:t>poste</w:t>
      </w:r>
      <w:r w:rsidRPr="00DF2ABB">
        <w:rPr>
          <w:rFonts w:ascii="Arial" w:hAnsi="Arial" w:cs="Arial"/>
          <w:sz w:val="20"/>
          <w:szCs w:val="20"/>
        </w:rPr>
        <w:t>p</w:t>
      </w:r>
      <w:r w:rsidRPr="00DF2ABB">
        <w:rPr>
          <w:rFonts w:ascii="Verdana" w:hAnsi="Verdana"/>
          <w:sz w:val="20"/>
          <w:szCs w:val="20"/>
        </w:rPr>
        <w:t>owania</w:t>
      </w:r>
      <w:r w:rsidR="00DF2ABB" w:rsidRPr="00DF2ABB">
        <w:rPr>
          <w:rFonts w:ascii="Verdana" w:hAnsi="Verdana"/>
          <w:sz w:val="20"/>
          <w:szCs w:val="20"/>
        </w:rPr>
        <w:t xml:space="preserve"> na wypadek znalezienia </w:t>
      </w:r>
      <w:r w:rsidRPr="00DF2ABB">
        <w:rPr>
          <w:rFonts w:ascii="Verdana" w:hAnsi="Verdana"/>
          <w:sz w:val="20"/>
          <w:szCs w:val="20"/>
        </w:rPr>
        <w:t>niewybuchów</w:t>
      </w:r>
      <w:r w:rsidR="00DF2ABB" w:rsidRPr="00DF2ABB">
        <w:rPr>
          <w:rFonts w:ascii="Verdana" w:hAnsi="Verdana"/>
          <w:sz w:val="20"/>
          <w:szCs w:val="20"/>
        </w:rPr>
        <w:t xml:space="preserve"> lub </w:t>
      </w:r>
      <w:r w:rsidRPr="00DF2ABB">
        <w:rPr>
          <w:rFonts w:ascii="Verdana" w:hAnsi="Verdana"/>
          <w:sz w:val="20"/>
          <w:szCs w:val="20"/>
        </w:rPr>
        <w:t>niewypa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ów</w:t>
      </w:r>
      <w:r w:rsidR="00DF2ABB" w:rsidRPr="00DF2ABB">
        <w:rPr>
          <w:rFonts w:ascii="Verdana" w:hAnsi="Verdana"/>
          <w:sz w:val="20"/>
          <w:szCs w:val="20"/>
        </w:rPr>
        <w:t xml:space="preserve"> Wykonawca ma </w:t>
      </w:r>
      <w:r w:rsidRPr="00DF2ABB">
        <w:rPr>
          <w:rFonts w:ascii="Verdana" w:hAnsi="Verdana"/>
          <w:sz w:val="20"/>
          <w:szCs w:val="20"/>
        </w:rPr>
        <w:t>obowią</w:t>
      </w:r>
      <w:r w:rsidRPr="00DF2ABB">
        <w:rPr>
          <w:rFonts w:ascii="Arial" w:hAnsi="Arial" w:cs="Arial"/>
          <w:sz w:val="20"/>
          <w:szCs w:val="20"/>
        </w:rPr>
        <w:t>z</w:t>
      </w:r>
      <w:r w:rsidRPr="00DF2ABB">
        <w:rPr>
          <w:rFonts w:ascii="Verdana" w:hAnsi="Verdana"/>
          <w:sz w:val="20"/>
          <w:szCs w:val="20"/>
        </w:rPr>
        <w:t>ek</w:t>
      </w:r>
      <w:r w:rsidR="00DF2ABB" w:rsidRPr="00DF2ABB">
        <w:rPr>
          <w:rFonts w:ascii="Verdana" w:hAnsi="Verdana"/>
          <w:sz w:val="20"/>
          <w:szCs w:val="20"/>
        </w:rPr>
        <w:t xml:space="preserve"> </w:t>
      </w:r>
      <w:r w:rsidRPr="00DF2ABB">
        <w:rPr>
          <w:rFonts w:ascii="Verdana" w:hAnsi="Verdana"/>
          <w:sz w:val="20"/>
          <w:szCs w:val="20"/>
        </w:rPr>
        <w:t>opisać</w:t>
      </w:r>
      <w:r w:rsidR="00DF2ABB" w:rsidRPr="00DF2ABB">
        <w:rPr>
          <w:rFonts w:ascii="Verdana" w:hAnsi="Verdana"/>
          <w:sz w:val="20"/>
          <w:szCs w:val="20"/>
        </w:rPr>
        <w:t xml:space="preserve">́ w Planie </w:t>
      </w:r>
      <w:r w:rsidRPr="00DF2ABB">
        <w:rPr>
          <w:rFonts w:ascii="Verdana" w:hAnsi="Verdana"/>
          <w:sz w:val="20"/>
          <w:szCs w:val="20"/>
        </w:rPr>
        <w:t>Bezpieczeństwa</w:t>
      </w:r>
      <w:r w:rsidR="00DF2ABB" w:rsidRPr="00DF2ABB">
        <w:rPr>
          <w:rFonts w:ascii="Verdana" w:hAnsi="Verdana"/>
          <w:sz w:val="20"/>
          <w:szCs w:val="20"/>
        </w:rPr>
        <w:t xml:space="preserve"> i Ochrony Zdrowia oraz w Programie Zapewnienia </w:t>
      </w:r>
      <w:r w:rsidRPr="00DF2ABB">
        <w:rPr>
          <w:rFonts w:ascii="Verdana" w:hAnsi="Verdana"/>
          <w:sz w:val="20"/>
          <w:szCs w:val="20"/>
        </w:rPr>
        <w:t>Jakości</w:t>
      </w:r>
      <w:r w:rsidR="00DF2ABB" w:rsidRPr="00DF2ABB">
        <w:rPr>
          <w:rFonts w:ascii="Verdana" w:hAnsi="Verdana"/>
          <w:sz w:val="20"/>
          <w:szCs w:val="20"/>
        </w:rPr>
        <w:t xml:space="preserve">. </w:t>
      </w:r>
    </w:p>
    <w:p w14:paraId="54C1A932" w14:textId="0CC367C9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Koszty prowadzonych </w:t>
      </w:r>
      <w:r w:rsidR="00F637F6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musza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uwzglę</w:t>
      </w:r>
      <w:r w:rsidR="00F637F6" w:rsidRPr="00DF2ABB">
        <w:rPr>
          <w:rFonts w:ascii="Arial" w:hAnsi="Arial" w:cs="Arial"/>
          <w:sz w:val="20"/>
          <w:szCs w:val="20"/>
        </w:rPr>
        <w:t>d</w:t>
      </w:r>
      <w:r w:rsidR="00F637F6" w:rsidRPr="00DF2ABB">
        <w:rPr>
          <w:rFonts w:ascii="Verdana" w:hAnsi="Verdana"/>
          <w:sz w:val="20"/>
          <w:szCs w:val="20"/>
        </w:rPr>
        <w:t>niać</w:t>
      </w:r>
      <w:r w:rsidRPr="00DF2ABB">
        <w:rPr>
          <w:rFonts w:ascii="Verdana" w:hAnsi="Verdana"/>
          <w:sz w:val="20"/>
          <w:szCs w:val="20"/>
        </w:rPr>
        <w:t>́ utylizacje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znalezionych </w:t>
      </w:r>
      <w:r w:rsidR="00F637F6" w:rsidRPr="00DF2ABB">
        <w:rPr>
          <w:rFonts w:ascii="Verdana" w:hAnsi="Verdana"/>
          <w:sz w:val="20"/>
          <w:szCs w:val="20"/>
        </w:rPr>
        <w:t>niewybuchów</w:t>
      </w:r>
      <w:r w:rsidRPr="00DF2ABB">
        <w:rPr>
          <w:rFonts w:ascii="Verdana" w:hAnsi="Verdana"/>
          <w:sz w:val="20"/>
          <w:szCs w:val="20"/>
        </w:rPr>
        <w:t xml:space="preserve"> i </w:t>
      </w:r>
      <w:r w:rsidR="00F637F6" w:rsidRPr="00DF2ABB">
        <w:rPr>
          <w:rFonts w:ascii="Verdana" w:hAnsi="Verdana"/>
          <w:sz w:val="20"/>
          <w:szCs w:val="20"/>
        </w:rPr>
        <w:t>niewypa</w:t>
      </w:r>
      <w:r w:rsidR="00F637F6" w:rsidRPr="00DF2ABB">
        <w:rPr>
          <w:rFonts w:ascii="Verdana" w:hAnsi="Verdana" w:cs="Verdana"/>
          <w:sz w:val="20"/>
          <w:szCs w:val="20"/>
        </w:rPr>
        <w:t>ł</w:t>
      </w:r>
      <w:r w:rsidR="00F637F6" w:rsidRPr="00DF2ABB">
        <w:rPr>
          <w:rFonts w:ascii="Verdana" w:hAnsi="Verdana"/>
          <w:sz w:val="20"/>
          <w:szCs w:val="20"/>
        </w:rPr>
        <w:t>ów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488B4991" w14:textId="57E818E9" w:rsidR="00F075B7" w:rsidRDefault="0064773F" w:rsidP="0013234C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7E1084DF" w14:textId="77777777" w:rsidR="0013234C" w:rsidRDefault="0013234C" w:rsidP="0013234C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AC368A5" w14:textId="49185D7C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>
        <w:rPr>
          <w:b/>
        </w:rPr>
        <w:tab/>
      </w:r>
      <w:r w:rsidRPr="00AE099B">
        <w:rPr>
          <w:sz w:val="20"/>
          <w:szCs w:val="20"/>
        </w:rPr>
        <w:t xml:space="preserve">Jednostką obmiarową robót związanych z </w:t>
      </w:r>
      <w:r w:rsidR="0013234C">
        <w:rPr>
          <w:sz w:val="20"/>
          <w:szCs w:val="20"/>
        </w:rPr>
        <w:t>przeszukaniem terenu budowy na obecność niewybuchów i niewypałów wraz z ich utylizacją jest:</w:t>
      </w:r>
    </w:p>
    <w:p w14:paraId="42EDC6EE" w14:textId="5566D33C" w:rsidR="00AE099B" w:rsidRPr="0013234C" w:rsidRDefault="0013234C" w:rsidP="0013234C">
      <w:pPr>
        <w:widowControl/>
        <w:autoSpaceDE/>
        <w:autoSpaceDN/>
        <w:spacing w:before="100" w:beforeAutospacing="1" w:after="100" w:afterAutospacing="1"/>
        <w:ind w:left="284" w:right="771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13234C">
        <w:rPr>
          <w:rFonts w:eastAsia="Times New Roman" w:cs="Times New Roman"/>
          <w:sz w:val="20"/>
          <w:szCs w:val="20"/>
          <w:lang w:eastAsia="pl-PL"/>
        </w:rPr>
        <w:t>ryczałt za przeszukanie terenu budowy na obecność́ niewybuchów i niewypałów wraz z wszystkimi robotami towarzyszą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13234C">
        <w:rPr>
          <w:rFonts w:eastAsia="Times New Roman" w:cs="Times New Roman"/>
          <w:sz w:val="20"/>
          <w:szCs w:val="20"/>
          <w:lang w:eastAsia="pl-PL"/>
        </w:rPr>
        <w:t>ymi w przypadku natrafienia na niewybuchy i niewypa</w:t>
      </w:r>
      <w:r w:rsidRPr="0013234C">
        <w:rPr>
          <w:rFonts w:eastAsia="Times New Roman"/>
          <w:sz w:val="20"/>
          <w:szCs w:val="20"/>
          <w:lang w:eastAsia="pl-PL"/>
        </w:rPr>
        <w:t>ł</w:t>
      </w:r>
      <w:r>
        <w:rPr>
          <w:rFonts w:eastAsia="Times New Roman" w:cs="Times New Roman"/>
          <w:sz w:val="20"/>
          <w:szCs w:val="20"/>
          <w:lang w:eastAsia="pl-PL"/>
        </w:rPr>
        <w:t>y, w tym ich utylizację.</w:t>
      </w: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Default="00F075B7" w:rsidP="00FF16FF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8A74462" w14:textId="45568A6C" w:rsidR="0013234C" w:rsidRPr="0013234C" w:rsidRDefault="0013234C" w:rsidP="00FF16FF">
      <w:pPr>
        <w:widowControl/>
        <w:autoSpaceDE/>
        <w:autoSpaceDN/>
        <w:spacing w:line="276" w:lineRule="auto"/>
        <w:ind w:left="284" w:right="628"/>
        <w:jc w:val="both"/>
        <w:rPr>
          <w:rFonts w:eastAsia="Times New Roman" w:cs="Times New Roman"/>
          <w:sz w:val="24"/>
          <w:szCs w:val="24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t>Odbiór powinien być́ przeprowadzony w czasie umoż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Pr="0013234C">
        <w:rPr>
          <w:rFonts w:eastAsia="Times New Roman" w:cs="Times New Roman"/>
          <w:sz w:val="20"/>
          <w:szCs w:val="20"/>
          <w:lang w:eastAsia="pl-PL"/>
        </w:rPr>
        <w:t>iwiając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>m wykonanie ewentualnych poprawek bez hamowania postę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3234C">
        <w:rPr>
          <w:rFonts w:eastAsia="Times New Roman" w:cs="Times New Roman"/>
          <w:sz w:val="20"/>
          <w:szCs w:val="20"/>
          <w:lang w:eastAsia="pl-PL"/>
        </w:rPr>
        <w:t>u robót. Roboty poprawkowe Wykonawca wykona na w</w:t>
      </w:r>
      <w:r w:rsidRPr="0013234C">
        <w:rPr>
          <w:rFonts w:eastAsia="Times New Roman"/>
          <w:sz w:val="20"/>
          <w:szCs w:val="20"/>
          <w:lang w:eastAsia="pl-PL"/>
        </w:rPr>
        <w:t>ł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asny koszt w terminie ustalonym z </w:t>
      </w:r>
      <w:r>
        <w:rPr>
          <w:rFonts w:eastAsia="Times New Roman" w:cs="Times New Roman"/>
          <w:sz w:val="20"/>
          <w:szCs w:val="20"/>
          <w:lang w:eastAsia="pl-PL"/>
        </w:rPr>
        <w:t xml:space="preserve">Inżynierem Kontraktu lub Zamawiającym. 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0A6B9B6" w14:textId="77777777" w:rsidR="00D62DD3" w:rsidRPr="00D62DD3" w:rsidRDefault="00D62DD3" w:rsidP="0013234C">
      <w:pPr>
        <w:tabs>
          <w:tab w:val="left" w:pos="1276"/>
        </w:tabs>
        <w:ind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lastRenderedPageBreak/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51F09FB7" w14:textId="10315986" w:rsidR="0013234C" w:rsidRPr="0013234C" w:rsidRDefault="0013234C" w:rsidP="00FF16FF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t xml:space="preserve">Cena ryczałtowa przeszukania terenu budowy na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obecność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niewypałów</w:t>
      </w:r>
      <w:r w:rsidR="00C7076B">
        <w:rPr>
          <w:rFonts w:eastAsia="Times New Roman" w:cs="Times New Roman"/>
          <w:sz w:val="20"/>
          <w:szCs w:val="20"/>
          <w:lang w:eastAsia="pl-PL"/>
        </w:rPr>
        <w:t xml:space="preserve"> obejmuje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172C214D" w14:textId="527745F2" w:rsidR="0013234C" w:rsidRPr="0013234C" w:rsidRDefault="0013234C" w:rsidP="00FF16FF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 przeszukanie terenu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obję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ego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zgoda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na realizacje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inwestycji na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obecność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niewypałów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, dla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głę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okości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16220">
        <w:rPr>
          <w:rFonts w:eastAsia="Times New Roman"/>
          <w:sz w:val="20"/>
          <w:szCs w:val="20"/>
          <w:lang w:eastAsia="pl-PL"/>
        </w:rPr>
        <w:t xml:space="preserve">wskazanej przez Inżyniera Kontraktu i Zamawiającego. 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2CB08AD" w14:textId="431CAD4C" w:rsidR="00FF2C81" w:rsidRPr="00C7076B" w:rsidRDefault="0013234C" w:rsidP="00C7076B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 w przypadku znalezienia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lub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niewypałowi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teren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należ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odpowiednio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oznakować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zabezpieczyć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oraz po ich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usunię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iu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z terenu budowy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należ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przeprowadzić</w:t>
      </w:r>
      <w:r w:rsidRPr="0013234C">
        <w:rPr>
          <w:rFonts w:eastAsia="Times New Roman" w:cs="Times New Roman"/>
          <w:sz w:val="20"/>
          <w:szCs w:val="20"/>
          <w:lang w:eastAsia="pl-PL"/>
        </w:rPr>
        <w:t>́ ich utylizacje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. Procedura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poste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owania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musi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być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zgodna z zapisami opracowanego BIOZ i PZJ. </w:t>
      </w: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20AD221E" w14:textId="5130CFDB" w:rsidR="0013234C" w:rsidRPr="0013234C" w:rsidRDefault="0013234C" w:rsidP="0013234C">
      <w:pPr>
        <w:widowControl/>
        <w:autoSpaceDE/>
        <w:autoSpaceDN/>
        <w:spacing w:before="100" w:beforeAutospacing="1" w:after="100" w:afterAutospacing="1"/>
        <w:ind w:left="27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 xml:space="preserve">Nie </w:t>
      </w:r>
      <w:r w:rsidR="00007CB3"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>występują</w:t>
      </w:r>
      <w:r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 xml:space="preserve">̨. 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0ABB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30ABB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7D14EF"/>
    <w:multiLevelType w:val="multilevel"/>
    <w:tmpl w:val="6E24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18FE7879"/>
    <w:multiLevelType w:val="multilevel"/>
    <w:tmpl w:val="3DEC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9E748D"/>
    <w:multiLevelType w:val="multilevel"/>
    <w:tmpl w:val="4270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3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5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D3E6E40"/>
    <w:multiLevelType w:val="multilevel"/>
    <w:tmpl w:val="BCA4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3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483A1CEC"/>
    <w:multiLevelType w:val="multilevel"/>
    <w:tmpl w:val="A2DA0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9" w15:restartNumberingAfterBreak="0">
    <w:nsid w:val="5A6779B4"/>
    <w:multiLevelType w:val="multilevel"/>
    <w:tmpl w:val="89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3" w15:restartNumberingAfterBreak="0">
    <w:nsid w:val="6CD4617A"/>
    <w:multiLevelType w:val="multilevel"/>
    <w:tmpl w:val="A9FEF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5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8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74355"/>
    <w:multiLevelType w:val="multilevel"/>
    <w:tmpl w:val="92B8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605162">
    <w:abstractNumId w:val="6"/>
  </w:num>
  <w:num w:numId="2" w16cid:durableId="431971980">
    <w:abstractNumId w:val="32"/>
  </w:num>
  <w:num w:numId="3" w16cid:durableId="740637159">
    <w:abstractNumId w:val="15"/>
  </w:num>
  <w:num w:numId="4" w16cid:durableId="1833180216">
    <w:abstractNumId w:val="1"/>
  </w:num>
  <w:num w:numId="5" w16cid:durableId="543103008">
    <w:abstractNumId w:val="24"/>
  </w:num>
  <w:num w:numId="6" w16cid:durableId="1620181725">
    <w:abstractNumId w:val="11"/>
  </w:num>
  <w:num w:numId="7" w16cid:durableId="2073233638">
    <w:abstractNumId w:val="17"/>
  </w:num>
  <w:num w:numId="8" w16cid:durableId="155656962">
    <w:abstractNumId w:val="18"/>
  </w:num>
  <w:num w:numId="9" w16cid:durableId="1912307078">
    <w:abstractNumId w:val="35"/>
  </w:num>
  <w:num w:numId="10" w16cid:durableId="1982810901">
    <w:abstractNumId w:val="19"/>
  </w:num>
  <w:num w:numId="11" w16cid:durableId="66197344">
    <w:abstractNumId w:val="20"/>
  </w:num>
  <w:num w:numId="12" w16cid:durableId="1235044093">
    <w:abstractNumId w:val="5"/>
  </w:num>
  <w:num w:numId="13" w16cid:durableId="1079520912">
    <w:abstractNumId w:val="22"/>
  </w:num>
  <w:num w:numId="14" w16cid:durableId="54816323">
    <w:abstractNumId w:val="9"/>
  </w:num>
  <w:num w:numId="15" w16cid:durableId="1077359437">
    <w:abstractNumId w:val="34"/>
  </w:num>
  <w:num w:numId="16" w16cid:durableId="74402264">
    <w:abstractNumId w:val="37"/>
  </w:num>
  <w:num w:numId="17" w16cid:durableId="1827017158">
    <w:abstractNumId w:val="3"/>
  </w:num>
  <w:num w:numId="18" w16cid:durableId="815993669">
    <w:abstractNumId w:val="23"/>
  </w:num>
  <w:num w:numId="19" w16cid:durableId="1646201783">
    <w:abstractNumId w:val="12"/>
  </w:num>
  <w:num w:numId="20" w16cid:durableId="733427700">
    <w:abstractNumId w:val="14"/>
  </w:num>
  <w:num w:numId="21" w16cid:durableId="179471584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916547350">
    <w:abstractNumId w:val="13"/>
  </w:num>
  <w:num w:numId="23" w16cid:durableId="1931815523">
    <w:abstractNumId w:val="25"/>
  </w:num>
  <w:num w:numId="24" w16cid:durableId="1975595339">
    <w:abstractNumId w:val="28"/>
  </w:num>
  <w:num w:numId="25" w16cid:durableId="150492559">
    <w:abstractNumId w:val="4"/>
  </w:num>
  <w:num w:numId="26" w16cid:durableId="1150900664">
    <w:abstractNumId w:val="36"/>
  </w:num>
  <w:num w:numId="27" w16cid:durableId="1342196124">
    <w:abstractNumId w:val="21"/>
  </w:num>
  <w:num w:numId="28" w16cid:durableId="483787435">
    <w:abstractNumId w:val="38"/>
  </w:num>
  <w:num w:numId="29" w16cid:durableId="1179854359">
    <w:abstractNumId w:val="10"/>
  </w:num>
  <w:num w:numId="30" w16cid:durableId="1658802760">
    <w:abstractNumId w:val="10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06195383">
    <w:abstractNumId w:val="10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767770026">
    <w:abstractNumId w:val="27"/>
  </w:num>
  <w:num w:numId="33" w16cid:durableId="1527913396">
    <w:abstractNumId w:val="30"/>
  </w:num>
  <w:num w:numId="34" w16cid:durableId="412245445">
    <w:abstractNumId w:val="31"/>
  </w:num>
  <w:num w:numId="35" w16cid:durableId="1286548262">
    <w:abstractNumId w:val="2"/>
  </w:num>
  <w:num w:numId="36" w16cid:durableId="1667592906">
    <w:abstractNumId w:val="29"/>
  </w:num>
  <w:num w:numId="37" w16cid:durableId="268778376">
    <w:abstractNumId w:val="39"/>
  </w:num>
  <w:num w:numId="38" w16cid:durableId="270280135">
    <w:abstractNumId w:val="33"/>
  </w:num>
  <w:num w:numId="39" w16cid:durableId="1178232305">
    <w:abstractNumId w:val="8"/>
  </w:num>
  <w:num w:numId="40" w16cid:durableId="1733233404">
    <w:abstractNumId w:val="7"/>
  </w:num>
  <w:num w:numId="41" w16cid:durableId="1327706280">
    <w:abstractNumId w:val="16"/>
  </w:num>
  <w:num w:numId="42" w16cid:durableId="6989727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7CB3"/>
    <w:rsid w:val="000172B0"/>
    <w:rsid w:val="00041278"/>
    <w:rsid w:val="00042A04"/>
    <w:rsid w:val="000A1A3D"/>
    <w:rsid w:val="000C269A"/>
    <w:rsid w:val="000D1297"/>
    <w:rsid w:val="000D67F3"/>
    <w:rsid w:val="000E5914"/>
    <w:rsid w:val="00113847"/>
    <w:rsid w:val="0013234C"/>
    <w:rsid w:val="0017228B"/>
    <w:rsid w:val="001D5F1A"/>
    <w:rsid w:val="00234C85"/>
    <w:rsid w:val="00242558"/>
    <w:rsid w:val="00262BD3"/>
    <w:rsid w:val="0029215A"/>
    <w:rsid w:val="002C1E28"/>
    <w:rsid w:val="003303D8"/>
    <w:rsid w:val="003518DF"/>
    <w:rsid w:val="00360836"/>
    <w:rsid w:val="003A380B"/>
    <w:rsid w:val="003E712D"/>
    <w:rsid w:val="004641D3"/>
    <w:rsid w:val="004919CA"/>
    <w:rsid w:val="004A14A0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6671F"/>
    <w:rsid w:val="00772E68"/>
    <w:rsid w:val="0079337D"/>
    <w:rsid w:val="007F59E6"/>
    <w:rsid w:val="0080414F"/>
    <w:rsid w:val="00811008"/>
    <w:rsid w:val="00820A45"/>
    <w:rsid w:val="008335A0"/>
    <w:rsid w:val="0087271D"/>
    <w:rsid w:val="00914914"/>
    <w:rsid w:val="009222B5"/>
    <w:rsid w:val="00974B1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7108A"/>
    <w:rsid w:val="00AC731E"/>
    <w:rsid w:val="00AD58AF"/>
    <w:rsid w:val="00AE099B"/>
    <w:rsid w:val="00B07974"/>
    <w:rsid w:val="00B15ED2"/>
    <w:rsid w:val="00B47F50"/>
    <w:rsid w:val="00B5260D"/>
    <w:rsid w:val="00B74270"/>
    <w:rsid w:val="00BB4AFB"/>
    <w:rsid w:val="00BE6D78"/>
    <w:rsid w:val="00C25C75"/>
    <w:rsid w:val="00C64911"/>
    <w:rsid w:val="00C7076B"/>
    <w:rsid w:val="00C71690"/>
    <w:rsid w:val="00C720B7"/>
    <w:rsid w:val="00C82F92"/>
    <w:rsid w:val="00C8404C"/>
    <w:rsid w:val="00CB0844"/>
    <w:rsid w:val="00CC2630"/>
    <w:rsid w:val="00CF42B7"/>
    <w:rsid w:val="00D16220"/>
    <w:rsid w:val="00D41EEC"/>
    <w:rsid w:val="00D60792"/>
    <w:rsid w:val="00D62DD3"/>
    <w:rsid w:val="00D6655B"/>
    <w:rsid w:val="00DF2ABB"/>
    <w:rsid w:val="00E02ACA"/>
    <w:rsid w:val="00E07E08"/>
    <w:rsid w:val="00E119A1"/>
    <w:rsid w:val="00E1415A"/>
    <w:rsid w:val="00E30ABB"/>
    <w:rsid w:val="00E3152E"/>
    <w:rsid w:val="00E40438"/>
    <w:rsid w:val="00EC7A70"/>
    <w:rsid w:val="00ED26EE"/>
    <w:rsid w:val="00F0173A"/>
    <w:rsid w:val="00F075B7"/>
    <w:rsid w:val="00F1254B"/>
    <w:rsid w:val="00F6181D"/>
    <w:rsid w:val="00F637F6"/>
    <w:rsid w:val="00FC3D12"/>
    <w:rsid w:val="00FF16F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unhideWhenUsed/>
    <w:rsid w:val="00974B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5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6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2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1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5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4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0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0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7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0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1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FFF1-E0CA-43B9-9111-D8134537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2083</TotalTime>
  <Pages>7</Pages>
  <Words>1357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92</cp:revision>
  <dcterms:created xsi:type="dcterms:W3CDTF">2022-09-29T19:21:00Z</dcterms:created>
  <dcterms:modified xsi:type="dcterms:W3CDTF">2024-05-15T06:58:00Z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